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 xml:space="preserve">частник закупки должен </w:t>
            </w:r>
            <w:r w:rsidRPr="00C851EE">
              <w:rPr>
                <w:rFonts w:ascii="Tahoma" w:hAnsi="Tahoma" w:cs="Tahoma"/>
              </w:rPr>
              <w:lastRenderedPageBreak/>
              <w:t>предоставит</w:t>
            </w:r>
            <w:r w:rsidRPr="00E04DE1">
              <w:rPr>
                <w:rFonts w:ascii="Tahoma" w:hAnsi="Tahoma" w:cs="Tahoma"/>
              </w:rPr>
              <w:t xml:space="preserve">ь перечень документов </w:t>
            </w:r>
            <w:proofErr w:type="gramStart"/>
            <w:r w:rsidRPr="00E04DE1">
              <w:rPr>
                <w:rFonts w:ascii="Tahoma" w:hAnsi="Tahoma" w:cs="Tahoma"/>
              </w:rPr>
              <w:t>согласно 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E752B9" w:rsidRDefault="007A4B23" w:rsidP="00B95211">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w:t>
            </w:r>
            <w:r w:rsidRPr="00C851EE">
              <w:rPr>
                <w:rFonts w:ascii="Tahoma" w:hAnsi="Tahoma" w:cs="Tahoma"/>
              </w:rPr>
              <w:lastRenderedPageBreak/>
              <w:t xml:space="preserve">закупки считать </w:t>
            </w:r>
            <w:proofErr w:type="gramStart"/>
            <w:r w:rsidR="00517812" w:rsidRPr="00D31341">
              <w:rPr>
                <w:rFonts w:ascii="Tahoma" w:hAnsi="Tahoma" w:cs="Tahoma"/>
              </w:rPr>
              <w:t>-</w:t>
            </w:r>
            <w:r w:rsidR="000E3E9D" w:rsidRPr="00D31341">
              <w:rPr>
                <w:rFonts w:ascii="Tahoma" w:hAnsi="Tahoma" w:cs="Tahoma"/>
                <w:color w:val="000000" w:themeColor="text1"/>
                <w:highlight w:val="yellow"/>
              </w:rPr>
              <w:t>п</w:t>
            </w:r>
            <w:proofErr w:type="gramEnd"/>
            <w:r w:rsidR="000E3E9D" w:rsidRPr="00D31341">
              <w:rPr>
                <w:rFonts w:ascii="Tahoma" w:hAnsi="Tahoma" w:cs="Tahoma"/>
                <w:color w:val="000000" w:themeColor="text1"/>
                <w:highlight w:val="yellow"/>
              </w:rPr>
              <w:t>оставк</w:t>
            </w:r>
            <w:r w:rsidR="00517812" w:rsidRPr="00517812">
              <w:rPr>
                <w:rFonts w:ascii="Tahoma" w:hAnsi="Tahoma" w:cs="Tahoma"/>
                <w:color w:val="000000" w:themeColor="text1"/>
                <w:highlight w:val="yellow"/>
              </w:rPr>
              <w:t>у</w:t>
            </w:r>
            <w:r w:rsidR="00041F3B" w:rsidRPr="00D31341">
              <w:rPr>
                <w:rFonts w:ascii="Tahoma" w:hAnsi="Tahoma" w:cs="Tahoma"/>
                <w:b/>
                <w:color w:val="000000" w:themeColor="text1"/>
                <w:highlight w:val="yellow"/>
              </w:rPr>
              <w:t xml:space="preserve"> </w:t>
            </w:r>
            <w:proofErr w:type="spellStart"/>
            <w:r w:rsidR="00B95211">
              <w:rPr>
                <w:rFonts w:ascii="Tahoma" w:hAnsi="Tahoma" w:cs="Tahoma"/>
                <w:b/>
                <w:color w:val="000000" w:themeColor="text1"/>
                <w:highlight w:val="yellow"/>
              </w:rPr>
              <w:t>Металло</w:t>
            </w:r>
            <w:proofErr w:type="spellEnd"/>
            <w:r w:rsidR="00B95211">
              <w:rPr>
                <w:rFonts w:ascii="Tahoma" w:hAnsi="Tahoma" w:cs="Tahoma"/>
                <w:b/>
                <w:color w:val="000000" w:themeColor="text1"/>
                <w:highlight w:val="yellow"/>
              </w:rPr>
              <w:t xml:space="preserve"> проката</w:t>
            </w:r>
            <w:r w:rsidR="004B4BEB">
              <w:rPr>
                <w:rFonts w:ascii="Tahoma" w:hAnsi="Tahoma" w:cs="Tahoma"/>
                <w:b/>
                <w:color w:val="000000" w:themeColor="text1"/>
              </w:rPr>
              <w:t xml:space="preserve"> (по номенклатуре, указанной в конкурсной документации)</w:t>
            </w:r>
            <w:r w:rsidR="00437271">
              <w:rPr>
                <w:rFonts w:ascii="Tahoma" w:hAnsi="Tahoma" w:cs="Tahoma"/>
                <w:b/>
                <w:color w:val="000000" w:themeColor="text1"/>
              </w:rPr>
              <w:t xml:space="preserve"> </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5B2178" w:rsidRPr="00DB4E15">
      <w:rPr>
        <w:rFonts w:ascii="Arial" w:hAnsi="Arial" w:cs="Arial"/>
        <w:b/>
        <w:sz w:val="16"/>
        <w:szCs w:val="16"/>
      </w:rPr>
      <w:fldChar w:fldCharType="begin"/>
    </w:r>
    <w:r w:rsidRPr="00DB4E15">
      <w:rPr>
        <w:rFonts w:ascii="Arial" w:hAnsi="Arial" w:cs="Arial"/>
        <w:b/>
        <w:sz w:val="16"/>
        <w:szCs w:val="16"/>
      </w:rPr>
      <w:instrText>PAGE</w:instrText>
    </w:r>
    <w:r w:rsidR="005B2178" w:rsidRPr="00DB4E15">
      <w:rPr>
        <w:rFonts w:ascii="Arial" w:hAnsi="Arial" w:cs="Arial"/>
        <w:b/>
        <w:sz w:val="16"/>
        <w:szCs w:val="16"/>
      </w:rPr>
      <w:fldChar w:fldCharType="separate"/>
    </w:r>
    <w:r w:rsidR="00B95211">
      <w:rPr>
        <w:rFonts w:ascii="Arial" w:hAnsi="Arial" w:cs="Arial"/>
        <w:b/>
        <w:noProof/>
        <w:sz w:val="16"/>
        <w:szCs w:val="16"/>
      </w:rPr>
      <w:t>2</w:t>
    </w:r>
    <w:r w:rsidR="005B2178" w:rsidRPr="00DB4E15">
      <w:rPr>
        <w:rFonts w:ascii="Arial" w:hAnsi="Arial" w:cs="Arial"/>
        <w:b/>
        <w:sz w:val="16"/>
        <w:szCs w:val="16"/>
      </w:rPr>
      <w:fldChar w:fldCharType="end"/>
    </w:r>
    <w:r w:rsidRPr="00DB4E15">
      <w:rPr>
        <w:rFonts w:ascii="Arial" w:hAnsi="Arial" w:cs="Arial"/>
        <w:sz w:val="16"/>
        <w:szCs w:val="16"/>
      </w:rPr>
      <w:t xml:space="preserve"> из </w:t>
    </w:r>
    <w:r w:rsidR="005B2178" w:rsidRPr="00DB4E15">
      <w:rPr>
        <w:rFonts w:ascii="Arial" w:hAnsi="Arial" w:cs="Arial"/>
        <w:b/>
        <w:sz w:val="16"/>
        <w:szCs w:val="16"/>
      </w:rPr>
      <w:fldChar w:fldCharType="begin"/>
    </w:r>
    <w:r w:rsidRPr="00DB4E15">
      <w:rPr>
        <w:rFonts w:ascii="Arial" w:hAnsi="Arial" w:cs="Arial"/>
        <w:b/>
        <w:sz w:val="16"/>
        <w:szCs w:val="16"/>
      </w:rPr>
      <w:instrText>NUMPAGES</w:instrText>
    </w:r>
    <w:r w:rsidR="005B2178" w:rsidRPr="00DB4E15">
      <w:rPr>
        <w:rFonts w:ascii="Arial" w:hAnsi="Arial" w:cs="Arial"/>
        <w:b/>
        <w:sz w:val="16"/>
        <w:szCs w:val="16"/>
      </w:rPr>
      <w:fldChar w:fldCharType="separate"/>
    </w:r>
    <w:r w:rsidR="00B95211">
      <w:rPr>
        <w:rFonts w:ascii="Arial" w:hAnsi="Arial" w:cs="Arial"/>
        <w:b/>
        <w:noProof/>
        <w:sz w:val="16"/>
        <w:szCs w:val="16"/>
      </w:rPr>
      <w:t>2</w:t>
    </w:r>
    <w:r w:rsidR="005B2178"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1F3B"/>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D4"/>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E9D"/>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0931"/>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19D"/>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07D23"/>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271"/>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BEB"/>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812"/>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178"/>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455"/>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D55"/>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3C"/>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B4C"/>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211"/>
    <w:rsid w:val="00B954A2"/>
    <w:rsid w:val="00B95BCE"/>
    <w:rsid w:val="00B95F1F"/>
    <w:rsid w:val="00B96868"/>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7E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7F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004"/>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341"/>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2D60"/>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0DB"/>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6EF"/>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2B9"/>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CD130E-75C3-47CD-B706-CEB2B3951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521</Words>
  <Characters>3237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19</cp:revision>
  <cp:lastPrinted>2016-04-01T07:05:00Z</cp:lastPrinted>
  <dcterms:created xsi:type="dcterms:W3CDTF">2019-02-06T07:25:00Z</dcterms:created>
  <dcterms:modified xsi:type="dcterms:W3CDTF">2020-01-16T13:40:00Z</dcterms:modified>
</cp:coreProperties>
</file>